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284" w:tblpY="916"/>
        <w:tblW w:w="1029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6905"/>
        <w:gridCol w:w="1893"/>
      </w:tblGrid>
      <w:tr w:rsidR="00E7061B" w:rsidRPr="005B0AE5" w14:paraId="232501F4" w14:textId="77777777" w:rsidTr="00C04A6E">
        <w:tc>
          <w:tcPr>
            <w:tcW w:w="1496" w:type="dxa"/>
            <w:tcBorders>
              <w:bottom w:val="nil"/>
            </w:tcBorders>
            <w:vAlign w:val="center"/>
            <w:hideMark/>
          </w:tcPr>
          <w:p w14:paraId="47553074" w14:textId="77777777" w:rsidR="00E7061B" w:rsidRPr="00551D6B" w:rsidRDefault="00E7061B" w:rsidP="00E706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B0AE5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79C722A" wp14:editId="27D495EB">
                  <wp:extent cx="419100" cy="476250"/>
                  <wp:effectExtent l="0" t="0" r="0" b="0"/>
                  <wp:docPr id="48254470" name="Immagine 1" descr="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5" w:type="dxa"/>
            <w:tcBorders>
              <w:bottom w:val="nil"/>
            </w:tcBorders>
            <w:vAlign w:val="center"/>
            <w:hideMark/>
          </w:tcPr>
          <w:p w14:paraId="2A30C023" w14:textId="77777777" w:rsidR="00E7061B" w:rsidRPr="00551D6B" w:rsidRDefault="00E7061B" w:rsidP="00E7061B">
            <w:pPr>
              <w:spacing w:after="0"/>
              <w:jc w:val="center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>Ministero dell’Istruzione</w:t>
            </w:r>
            <w:r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 xml:space="preserve"> e del Merito</w:t>
            </w:r>
          </w:p>
          <w:p w14:paraId="2B47CB12" w14:textId="77777777" w:rsidR="00E7061B" w:rsidRPr="00551D6B" w:rsidRDefault="00E7061B" w:rsidP="00E7061B">
            <w:pPr>
              <w:spacing w:after="0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 w:rsidRPr="00551D6B">
                <w:rPr>
                  <w:rFonts w:ascii="Tahoma" w:eastAsia="Times New Roman" w:hAnsi="Tahoma" w:cs="Tahoma"/>
                  <w:b/>
                  <w:i/>
                  <w:sz w:val="20"/>
                  <w:szCs w:val="24"/>
                  <w:lang w:eastAsia="it-IT"/>
                </w:rPr>
                <w:t>la Sicilia</w:t>
              </w:r>
            </w:smartTag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 - Direzione Generale</w:t>
            </w:r>
          </w:p>
          <w:p w14:paraId="7C462888" w14:textId="77777777" w:rsidR="00E7061B" w:rsidRPr="00551D6B" w:rsidRDefault="00E7061B" w:rsidP="00E7061B">
            <w:pPr>
              <w:spacing w:after="0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ahoma,Bold" w:hAnsi="Tahoma,Bold" w:cs="Tahoma,Bold"/>
                <w:b/>
                <w:bCs/>
                <w:color w:val="00000A"/>
                <w:sz w:val="21"/>
                <w:szCs w:val="21"/>
                <w:lang w:eastAsia="it-IT"/>
              </w:rPr>
              <w:t>USR Sicilia – Ufficio VII – Ambito Territoriale di Catania</w:t>
            </w:r>
          </w:p>
        </w:tc>
        <w:tc>
          <w:tcPr>
            <w:tcW w:w="1893" w:type="dxa"/>
            <w:tcBorders>
              <w:bottom w:val="nil"/>
            </w:tcBorders>
            <w:hideMark/>
          </w:tcPr>
          <w:p w14:paraId="2A8DF60C" w14:textId="77777777" w:rsidR="00E7061B" w:rsidRPr="00551D6B" w:rsidRDefault="00E7061B" w:rsidP="00E7061B">
            <w:pPr>
              <w:spacing w:after="0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 w:rsidRPr="00551D6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object w:dxaOrig="1092" w:dyaOrig="744" w14:anchorId="46EB2E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7.5pt" o:ole="">
                  <v:imagedata r:id="rId6" o:title=""/>
                </v:shape>
                <o:OLEObject Type="Embed" ProgID="PBrush" ShapeID="_x0000_i1025" DrawAspect="Content" ObjectID="_1772262945" r:id="rId7"/>
              </w:object>
            </w:r>
          </w:p>
        </w:tc>
      </w:tr>
      <w:tr w:rsidR="00E7061B" w:rsidRPr="005B0AE5" w14:paraId="5E2B3921" w14:textId="77777777" w:rsidTr="00C04A6E">
        <w:trPr>
          <w:cantSplit/>
        </w:trPr>
        <w:tc>
          <w:tcPr>
            <w:tcW w:w="10294" w:type="dxa"/>
            <w:gridSpan w:val="3"/>
            <w:tcBorders>
              <w:top w:val="nil"/>
              <w:bottom w:val="nil"/>
            </w:tcBorders>
            <w:vAlign w:val="center"/>
            <w:hideMark/>
          </w:tcPr>
          <w:p w14:paraId="5DC8AE14" w14:textId="77777777" w:rsidR="00E7061B" w:rsidRPr="00551D6B" w:rsidRDefault="00E7061B" w:rsidP="00E7061B">
            <w:pPr>
              <w:spacing w:after="0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i/>
                <w:smallCaps/>
                <w:sz w:val="40"/>
                <w:szCs w:val="40"/>
                <w:lang w:eastAsia="it-IT"/>
              </w:rPr>
              <w:t xml:space="preserve">III </w:t>
            </w:r>
            <w:r w:rsidRPr="00551D6B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ISTITUTO COMPRENSIVO</w:t>
            </w:r>
            <w:r w:rsidRPr="00551D6B">
              <w:rPr>
                <w:rFonts w:ascii="Verdana" w:eastAsia="Times New Roman" w:hAnsi="Verdana" w:cs="Tahoma"/>
                <w:i/>
                <w:smallCaps/>
                <w:sz w:val="32"/>
                <w:szCs w:val="24"/>
                <w:lang w:eastAsia="it-IT"/>
              </w:rPr>
              <w:t xml:space="preserve"> </w:t>
            </w: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– </w:t>
            </w:r>
            <w:r w:rsidRPr="00551D6B">
              <w:rPr>
                <w:rFonts w:ascii="Verdana" w:eastAsia="Times New Roman" w:hAnsi="Verdana" w:cs="Tahoma"/>
                <w:smallCaps/>
                <w:sz w:val="32"/>
                <w:szCs w:val="32"/>
                <w:lang w:eastAsia="it-IT"/>
              </w:rPr>
              <w:t>GIARRE</w:t>
            </w:r>
          </w:p>
          <w:p w14:paraId="76CB1732" w14:textId="77777777" w:rsidR="00E7061B" w:rsidRPr="00551D6B" w:rsidRDefault="00E7061B" w:rsidP="00E7061B">
            <w:pPr>
              <w:spacing w:after="0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Scuola dell’ Infanzia, Primaria e Secondaria di I Grado </w:t>
            </w:r>
          </w:p>
          <w:p w14:paraId="6845C283" w14:textId="77777777" w:rsidR="00E7061B" w:rsidRPr="00551D6B" w:rsidRDefault="00E7061B" w:rsidP="00E7061B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  <w:t>Scuola ad Indirizzo Musicale</w:t>
            </w:r>
          </w:p>
          <w:p w14:paraId="5744046A" w14:textId="77777777" w:rsidR="00E7061B" w:rsidRPr="00551D6B" w:rsidRDefault="00E7061B" w:rsidP="00E7061B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C.T.R.H.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Risorse per l’Handicap 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16"/>
                <w:szCs w:val="16"/>
                <w:lang w:eastAsia="it-IT"/>
              </w:rPr>
              <w:t>Distretto Socio Sanitario 17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</w:t>
            </w:r>
          </w:p>
          <w:p w14:paraId="676A34C4" w14:textId="77777777" w:rsidR="00E7061B" w:rsidRPr="00551D6B" w:rsidRDefault="00E7061B" w:rsidP="00E7061B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C.T.S.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di Supporto per la Provincia di Catania</w:t>
            </w:r>
          </w:p>
          <w:p w14:paraId="7077305F" w14:textId="77777777" w:rsidR="00E7061B" w:rsidRPr="00551D6B" w:rsidRDefault="00E7061B" w:rsidP="00E7061B">
            <w:pPr>
              <w:spacing w:after="0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Viale Don Minzoni,  66 – Tel. 095931031 – Fax 0957797017 </w:t>
            </w:r>
          </w:p>
          <w:p w14:paraId="27879F4E" w14:textId="77777777" w:rsidR="00E7061B" w:rsidRDefault="00E7061B" w:rsidP="00E7061B">
            <w:pPr>
              <w:spacing w:after="0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E-mail: </w:t>
            </w:r>
            <w:hyperlink r:id="rId8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CTIC8A000X@ISTRUZIONE.IT</w:t>
              </w:r>
            </w:hyperlink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PEC: </w:t>
            </w:r>
            <w:hyperlink r:id="rId9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CTIC8A000X@PEC.ISTRUZIONE.IT</w:t>
              </w:r>
            </w:hyperlink>
            <w:r>
              <w:t xml:space="preserve"> - </w:t>
            </w: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C.F.:83001570874</w:t>
            </w:r>
          </w:p>
          <w:p w14:paraId="18F7314E" w14:textId="77777777" w:rsidR="00E7061B" w:rsidRPr="005A6874" w:rsidRDefault="00E7061B" w:rsidP="00E7061B">
            <w:pPr>
              <w:spacing w:after="0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</w:p>
        </w:tc>
      </w:tr>
    </w:tbl>
    <w:p w14:paraId="3B3B7EE1" w14:textId="77777777" w:rsidR="00E7061B" w:rsidRPr="00844F8E" w:rsidRDefault="00E7061B" w:rsidP="00E7061B"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18817FD" wp14:editId="7D0D008D">
            <wp:extent cx="6120130" cy="542925"/>
            <wp:effectExtent l="0" t="0" r="0" b="9525"/>
            <wp:docPr id="90768888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E762B" w14:textId="77777777" w:rsidR="00E7061B" w:rsidRDefault="00E7061B" w:rsidP="00E7061B">
      <w:pPr>
        <w:spacing w:after="0"/>
        <w:ind w:left="112"/>
        <w:jc w:val="both"/>
        <w:rPr>
          <w:i/>
          <w:sz w:val="24"/>
        </w:rPr>
      </w:pPr>
      <w:r>
        <w:rPr>
          <w:i/>
          <w:sz w:val="24"/>
        </w:rPr>
        <w:t>Piano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Resilienza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Missione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4: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Ricerca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Componente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1</w:t>
      </w:r>
    </w:p>
    <w:p w14:paraId="43F83A8B" w14:textId="77777777" w:rsidR="00E7061B" w:rsidRDefault="00E7061B" w:rsidP="00E7061B">
      <w:pPr>
        <w:spacing w:after="0"/>
        <w:ind w:left="112"/>
        <w:jc w:val="both"/>
        <w:rPr>
          <w:i/>
          <w:sz w:val="24"/>
        </w:rPr>
      </w:pPr>
      <w:r>
        <w:rPr>
          <w:i/>
          <w:sz w:val="24"/>
        </w:rPr>
        <w:t>Potenziamento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istruzione: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Università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investimento</w:t>
      </w:r>
    </w:p>
    <w:p w14:paraId="24EAC80E" w14:textId="77777777" w:rsidR="00E7061B" w:rsidRDefault="00E7061B" w:rsidP="00E7061B">
      <w:pPr>
        <w:pStyle w:val="Paragrafoelenco"/>
        <w:numPr>
          <w:ilvl w:val="1"/>
          <w:numId w:val="2"/>
        </w:numPr>
        <w:tabs>
          <w:tab w:val="left" w:pos="492"/>
        </w:tabs>
        <w:ind w:right="874" w:firstLine="0"/>
        <w:jc w:val="both"/>
        <w:rPr>
          <w:i/>
          <w:sz w:val="24"/>
        </w:rPr>
      </w:pPr>
      <w:r>
        <w:rPr>
          <w:i/>
          <w:sz w:val="24"/>
        </w:rPr>
        <w:t>“Nuove competenze e nuovi linguaggi nell’ambito della Missione 4 – Istruzione e Ricerca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Componente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“Potenziamento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all’istruzione: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all’Università” del Piano nazionale di ripresa e resilienza finanziato dall’Unione europea – Next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EU”</w:t>
      </w:r>
    </w:p>
    <w:p w14:paraId="5E098798" w14:textId="77777777" w:rsidR="00E7061B" w:rsidRPr="009626CB" w:rsidRDefault="00E7061B" w:rsidP="00E7061B">
      <w:pPr>
        <w:pStyle w:val="Paragrafoelenco"/>
        <w:adjustRightInd w:val="0"/>
        <w:ind w:left="112" w:firstLine="0"/>
        <w:rPr>
          <w:rFonts w:ascii="Calibri,Italic" w:hAnsi="Calibri,Italic" w:cs="Calibri,Italic"/>
          <w:i/>
          <w:iCs/>
          <w:sz w:val="24"/>
          <w:szCs w:val="24"/>
        </w:rPr>
      </w:pPr>
      <w:r w:rsidRPr="009626CB">
        <w:rPr>
          <w:rFonts w:ascii="Calibri,Italic" w:hAnsi="Calibri,Italic" w:cs="Calibri,Italic"/>
          <w:i/>
          <w:iCs/>
          <w:sz w:val="24"/>
          <w:szCs w:val="24"/>
        </w:rPr>
        <w:t xml:space="preserve">CNP: </w:t>
      </w:r>
      <w:r w:rsidRPr="009626CB">
        <w:rPr>
          <w:rFonts w:ascii="Calibri,Italic" w:hAnsi="Calibri,Italic" w:cs="Calibri,Italic"/>
          <w:b/>
          <w:bCs/>
          <w:i/>
          <w:iCs/>
          <w:sz w:val="24"/>
          <w:szCs w:val="24"/>
        </w:rPr>
        <w:t>M4C1I3.1-2023-1143-P-28089</w:t>
      </w:r>
    </w:p>
    <w:p w14:paraId="2EA3A923" w14:textId="77777777" w:rsidR="00E7061B" w:rsidRDefault="00E7061B" w:rsidP="00E7061B">
      <w:pPr>
        <w:tabs>
          <w:tab w:val="left" w:pos="1733"/>
        </w:tabs>
        <w:ind w:right="284"/>
        <w:rPr>
          <w:rFonts w:ascii="Calibri,Italic" w:hAnsi="Calibri,Italic" w:cs="Calibri,Italic"/>
          <w:b/>
          <w:bCs/>
          <w:i/>
          <w:iCs/>
        </w:rPr>
      </w:pPr>
      <w:r>
        <w:rPr>
          <w:rFonts w:ascii="Calibri,Italic" w:hAnsi="Calibri,Italic" w:cs="Calibri,Italic"/>
          <w:i/>
          <w:iCs/>
        </w:rPr>
        <w:t xml:space="preserve">CUP: </w:t>
      </w:r>
      <w:r w:rsidRPr="007A77C1">
        <w:rPr>
          <w:rFonts w:ascii="Calibri,Italic" w:hAnsi="Calibri,Italic" w:cs="Calibri,Italic"/>
          <w:b/>
          <w:bCs/>
          <w:i/>
          <w:iCs/>
        </w:rPr>
        <w:t>G84D23006670006</w:t>
      </w:r>
    </w:p>
    <w:p w14:paraId="4A840CC8" w14:textId="77777777" w:rsidR="00E7061B" w:rsidRDefault="00E7061B" w:rsidP="00CE4387">
      <w:pPr>
        <w:rPr>
          <w:noProof/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E4387" w:rsidRPr="00CE4387" w14:paraId="4AB719C8" w14:textId="77777777" w:rsidTr="009849EC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8B0B" w14:textId="77777777" w:rsidR="00CE4387" w:rsidRPr="00CE4387" w:rsidRDefault="00CE4387" w:rsidP="00CE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 w:type="page"/>
              <w:t xml:space="preserve">ALLEGATO B: </w:t>
            </w: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GRIGLIA DI VALUTAZIONE DEI TITOLI PER COMPONENTI DEL GRUPPO DI LAVORO </w:t>
            </w:r>
          </w:p>
          <w:p w14:paraId="6F91E2CF" w14:textId="77777777" w:rsidR="00CE4387" w:rsidRPr="00CE4387" w:rsidRDefault="00CE4387" w:rsidP="00CE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CE4387" w:rsidRPr="00CE4387" w14:paraId="24BE09DB" w14:textId="77777777" w:rsidTr="009849E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EDC9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it-IT"/>
              </w:rPr>
              <w:t>Criteri di ammissione:</w:t>
            </w: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  <w:p w14:paraId="540339F2" w14:textId="77777777" w:rsidR="00CE4387" w:rsidRPr="00CE4387" w:rsidRDefault="00CE4387" w:rsidP="00CE43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essere docente interno per tutto il periodo dell’incarico</w:t>
            </w:r>
          </w:p>
          <w:p w14:paraId="1AD2D18F" w14:textId="77777777" w:rsidR="00CE4387" w:rsidRPr="00CE4387" w:rsidRDefault="00CE4387" w:rsidP="00CE43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essere in possesso dei requisiti di cui all’articolo 8 per il ruolo per cui si presenta domanda</w:t>
            </w:r>
          </w:p>
        </w:tc>
      </w:tr>
      <w:tr w:rsidR="00CE4387" w:rsidRPr="00CE4387" w14:paraId="7AC4772A" w14:textId="77777777" w:rsidTr="009849E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CE529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  <w:p w14:paraId="1D401E21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L' ISTRUZIONE, LA FORMAZIONE</w:t>
            </w:r>
          </w:p>
          <w:p w14:paraId="3FD08F5C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NELLO SPECIFICO DIPARTIMENTO IN CUI SI </w:t>
            </w:r>
          </w:p>
          <w:p w14:paraId="3F189F2E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F6AA0" w14:textId="77777777" w:rsidR="00CE4387" w:rsidRPr="00CE4387" w:rsidRDefault="00CE4387" w:rsidP="00CE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3778" w14:textId="77777777" w:rsidR="00CE4387" w:rsidRPr="00CE4387" w:rsidRDefault="00CE4387" w:rsidP="00CE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CB0A" w14:textId="77777777" w:rsidR="00CE4387" w:rsidRPr="00CE4387" w:rsidRDefault="00CE4387" w:rsidP="00CE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  <w:p w14:paraId="4E800D4F" w14:textId="77777777" w:rsidR="00CE4387" w:rsidRPr="00CE4387" w:rsidRDefault="00CE4387" w:rsidP="00CE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o d.s. </w:t>
            </w:r>
          </w:p>
          <w:p w14:paraId="218B5EE7" w14:textId="77777777" w:rsidR="00CE4387" w:rsidRPr="00CE4387" w:rsidRDefault="00CE4387" w:rsidP="00CE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E4387" w:rsidRPr="00CE4387" w14:paraId="539D5FD4" w14:textId="77777777" w:rsidTr="009849E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C8FC0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A1. LAUREA INERENTE AL RUOLO SPECIFICO </w:t>
            </w:r>
            <w:r w:rsidRPr="00CE43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39E95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767D6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74EF0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C30FE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5803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4387" w:rsidRPr="00CE4387" w14:paraId="72A49A1A" w14:textId="77777777" w:rsidTr="009849E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221B4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3E07D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FD0A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35C78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F60E8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5AAE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4387" w:rsidRPr="00CE4387" w14:paraId="045784F3" w14:textId="77777777" w:rsidTr="009849E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B8CFEE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A2. LAUREA INERENTE AL RUOLO SPECIFICO</w:t>
            </w:r>
          </w:p>
          <w:p w14:paraId="600DBA4C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0D17A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0DCF5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8038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9652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A78C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4387" w:rsidRPr="00CE4387" w14:paraId="404F2CB5" w14:textId="77777777" w:rsidTr="009849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FEA6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A3. DIPLOMA </w:t>
            </w:r>
            <w:r w:rsidRPr="00CE43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CEBC3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D804A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F78AA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4ED2C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7B8A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4387" w:rsidRPr="00CE4387" w14:paraId="6D7BE166" w14:textId="77777777" w:rsidTr="009849E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F1D9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LE CERTIFICAZIONI OTTENUTE  </w:t>
            </w:r>
          </w:p>
          <w:p w14:paraId="2CB4E05C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it-IT"/>
              </w:rPr>
              <w:t>NELLO SPECIFICO SETTORE IN CUI SI CONCORRE</w:t>
            </w: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ab/>
            </w: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ab/>
            </w: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FEAB0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B1D6F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E757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4387" w:rsidRPr="00CE4387" w14:paraId="70907DA7" w14:textId="77777777" w:rsidTr="009849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2FC5E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874CB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576FF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2FA2B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3FBE4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437B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4387" w:rsidRPr="00CE4387" w14:paraId="715A636E" w14:textId="77777777" w:rsidTr="009849E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63CE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LE ESPERIENZE</w:t>
            </w:r>
          </w:p>
          <w:p w14:paraId="6BCEC4A7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it-IT"/>
              </w:rPr>
              <w:t>NELLO SPECIFICO SETTORE IN CUI SI CONCORRE</w:t>
            </w:r>
          </w:p>
          <w:p w14:paraId="765B2D61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E60A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DD497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7F39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4387" w:rsidRPr="00CE4387" w14:paraId="0FB66A24" w14:textId="77777777" w:rsidTr="009849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555DF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C0D92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197C4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83277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4C72A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5820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4387" w:rsidRPr="00CE4387" w14:paraId="3102BE47" w14:textId="77777777" w:rsidTr="009849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2A87D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6B334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14:paraId="59A5AC07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14:paraId="43C57617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1944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5EF10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11CD7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C50C0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4387" w:rsidRPr="00CE4387" w14:paraId="00818AC5" w14:textId="77777777" w:rsidTr="009849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6C2E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lastRenderedPageBreak/>
              <w:t xml:space="preserve">C3.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4F801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14:paraId="384B094B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04E4D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8A176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6FC43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92B9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4387" w:rsidRPr="00CE4387" w14:paraId="7ADAEFC3" w14:textId="77777777" w:rsidTr="009849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54697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C4. COMPETENZE SPECIFICHE DELL'</w:t>
            </w:r>
          </w:p>
          <w:p w14:paraId="3961C9FA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ARGOMENTO ((documentate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46DA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21A4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6193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02BCD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4ACA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4387" w:rsidRPr="00CE4387" w14:paraId="4DCE55C7" w14:textId="77777777" w:rsidTr="009849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CF783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C5. COMPETENZE SPECIFICHE DELL'</w:t>
            </w:r>
          </w:p>
          <w:p w14:paraId="2420372E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1AA58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0A227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95DC7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F8130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DA31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E4387" w:rsidRPr="00CE4387" w14:paraId="022C4A25" w14:textId="77777777" w:rsidTr="009849EC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942C" w14:textId="77777777" w:rsidR="00CE4387" w:rsidRPr="00CE4387" w:rsidRDefault="00CE4387" w:rsidP="00C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E4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56DE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3584C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0054" w14:textId="77777777" w:rsidR="00CE4387" w:rsidRPr="00CE4387" w:rsidRDefault="00CE4387" w:rsidP="00CE43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F1250BF" w14:textId="77777777" w:rsidR="00CE4387" w:rsidRDefault="00CE4387" w:rsidP="00CE4387">
      <w:pPr>
        <w:rPr>
          <w:noProof/>
          <w:sz w:val="24"/>
          <w:szCs w:val="24"/>
        </w:rPr>
      </w:pPr>
    </w:p>
    <w:p w14:paraId="0E33A94D" w14:textId="110DD7EA" w:rsidR="00CE4387" w:rsidRPr="00CE4387" w:rsidRDefault="00CE4387" w:rsidP="00CE4387">
      <w:pPr>
        <w:tabs>
          <w:tab w:val="left" w:pos="2115"/>
        </w:tabs>
      </w:pPr>
      <w:r>
        <w:tab/>
        <w:t xml:space="preserve">Firma </w:t>
      </w:r>
    </w:p>
    <w:sectPr w:rsidR="00CE4387" w:rsidRPr="00CE43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7234A"/>
    <w:multiLevelType w:val="multilevel"/>
    <w:tmpl w:val="C472E2E8"/>
    <w:lvl w:ilvl="0">
      <w:start w:val="3"/>
      <w:numFmt w:val="decimal"/>
      <w:lvlText w:val="%1"/>
      <w:lvlJc w:val="left"/>
      <w:pPr>
        <w:ind w:left="112" w:hanging="37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2" w:hanging="379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730343">
    <w:abstractNumId w:val="1"/>
  </w:num>
  <w:num w:numId="2" w16cid:durableId="150983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87"/>
    <w:rsid w:val="00311D29"/>
    <w:rsid w:val="00CE4387"/>
    <w:rsid w:val="00E7061B"/>
    <w:rsid w:val="00F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97550E"/>
  <w15:chartTrackingRefBased/>
  <w15:docId w15:val="{B83EF387-A07E-48D5-A073-B7BA74B3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7061B"/>
    <w:pPr>
      <w:widowControl w:val="0"/>
      <w:autoSpaceDE w:val="0"/>
      <w:autoSpaceDN w:val="0"/>
      <w:spacing w:after="0" w:line="240" w:lineRule="auto"/>
      <w:ind w:left="1553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TIC8A0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2024-03-18T09:05:00Z</dcterms:created>
  <dcterms:modified xsi:type="dcterms:W3CDTF">2024-03-18T09:29:00Z</dcterms:modified>
</cp:coreProperties>
</file>