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AUTORIZZAZIONE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…l… sottoscritt…        …………………………………..……………………………..…………..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dell’alunno/a…………………………………………della classe……       sez. 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__l__ propri__ figli__a partecipare allo </w:t>
      </w:r>
      <w:r w:rsidDel="00000000" w:rsidR="00000000" w:rsidRPr="00000000">
        <w:rPr>
          <w:rtl w:val="0"/>
        </w:rPr>
        <w:t xml:space="preserve">spettacolo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teatrale interattivo  in lingua inglese  “</w:t>
      </w:r>
      <w:r w:rsidDel="00000000" w:rsidR="00000000" w:rsidRPr="00000000">
        <w:rPr>
          <w:rtl w:val="0"/>
        </w:rPr>
        <w:t xml:space="preserve">Playtime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tl w:val="0"/>
        </w:rPr>
        <w:t xml:space="preserve">(attività progetto continuità)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,che si terrà presso</w:t>
      </w:r>
      <w:r w:rsidDel="00000000" w:rsidR="00000000" w:rsidRPr="00000000">
        <w:rPr>
          <w:rtl w:val="0"/>
        </w:rPr>
        <w:t xml:space="preserve"> l’aula magna del plesso Verga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data 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  <w:t xml:space="preserve">. Gli alunni del plesso “Macherione” saranno accompagnati dai docenti in servizio. Gli alunni del plesso “La Pira” e “M.P.Savoia” di Sant’Alfio saranno accompagnati dai docenti in servizio ed usufruiranno del trasporto comunale.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…………………….., lì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di un genitore o di chi esercita la patria potestà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……..……………………………………………………………………….. 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36D98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uiPriority w:val="99"/>
    <w:qFormat w:val="1"/>
    <w:rsid w:val="00B36D98"/>
    <w:pPr>
      <w:spacing w:after="0" w:line="240" w:lineRule="auto"/>
    </w:pPr>
    <w:rPr>
      <w:rFonts w:ascii="Calibri" w:cs="Calibri" w:eastAsia="Calibri" w:hAnsi="Calibri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vjx5DnUwio89kWfc7XCue5/Fg==">CgMxLjA4AHIhMTdGZ1lLLXFYWXRCNThRckNSTEt4NjJFVjNRUkExSUVl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2024-10-19T09:32:00Z</dcterms:created>
  <dc:creator>Maria Grazia D'Urso</dc:creator>
</cp:coreProperties>
</file>