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A56590" w:rsidRPr="005B0AE5" w14:paraId="00CB145D" w14:textId="77777777" w:rsidTr="00192234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7EEB57D3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F237821" wp14:editId="3EC47FED">
                  <wp:extent cx="419100" cy="476250"/>
                  <wp:effectExtent l="0" t="0" r="0" b="0"/>
                  <wp:docPr id="1397969394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25953E0D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697A5110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1484B293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41C36A20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6FED55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7.5pt" o:ole="">
                  <v:imagedata r:id="rId5" o:title=""/>
                </v:shape>
                <o:OLEObject Type="Embed" ProgID="PBrush" ShapeID="_x0000_i1025" DrawAspect="Content" ObjectID="_1794734047" r:id="rId6"/>
              </w:object>
            </w:r>
          </w:p>
        </w:tc>
      </w:tr>
      <w:tr w:rsidR="00A56590" w:rsidRPr="005B0AE5" w14:paraId="2092A1B8" w14:textId="77777777" w:rsidTr="00192234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09D8D2E2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5E1EEA30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630B20B8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55AA2B2E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7C47778C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Minzoni,  66 – Tel. 095931031 – Fax 0957797017 </w:t>
            </w:r>
          </w:p>
          <w:p w14:paraId="5CC22F04" w14:textId="77777777" w:rsidR="00A56590" w:rsidRPr="005A6874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7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</w:tc>
      </w:tr>
    </w:tbl>
    <w:p w14:paraId="3452CD96" w14:textId="77777777" w:rsidR="00A56590" w:rsidRDefault="00A56590" w:rsidP="00A56590">
      <w:pPr>
        <w:pStyle w:val="Default"/>
      </w:pPr>
    </w:p>
    <w:p w14:paraId="67A5C0BE" w14:textId="77777777" w:rsidR="00A56590" w:rsidRDefault="00A56590" w:rsidP="00A56590">
      <w:pPr>
        <w:pStyle w:val="Default"/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36C7D58" wp14:editId="44114F11">
            <wp:extent cx="6120130" cy="1041056"/>
            <wp:effectExtent l="0" t="0" r="0" b="6985"/>
            <wp:docPr id="24123108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CE01D47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D007FC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14:paraId="73CF0431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Piano Nazionale Di Ripresa E Resilienza - Missione 4: Istruzione E Ricerca - Componente Potenziamento dell’offerta dei</w:t>
      </w:r>
    </w:p>
    <w:p w14:paraId="67E0CE19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servizi di istruzione: dagli asili nido alle Università – investimento 3.1 “Nuove competenze e nuovi linguaggi nell’ambito</w:t>
      </w:r>
    </w:p>
    <w:p w14:paraId="364F907D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della Missione 4 – Istruzione e Ricerca – Componente 1 – “Potenziamento dell’offerta dei servizi all’istruzione: dagli</w:t>
      </w:r>
    </w:p>
    <w:p w14:paraId="2566EB78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asili nido all’Università” del Piano nazionale di ripresa e resilienza finanziato dall’Unione europea – Next Generation</w:t>
      </w:r>
    </w:p>
    <w:p w14:paraId="78642F2F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EU”</w:t>
      </w:r>
    </w:p>
    <w:p w14:paraId="3673210D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M4C1I3.1-2023-1143-P-28089</w:t>
      </w:r>
    </w:p>
    <w:p w14:paraId="79C7B6AD" w14:textId="77777777" w:rsidR="00A56590" w:rsidRDefault="00A56590" w:rsidP="00A565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CUP: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G84D23006670006</w:t>
      </w:r>
    </w:p>
    <w:p w14:paraId="62FA986B" w14:textId="3DAA484B" w:rsidR="00A56590" w:rsidRPr="002E5D9E" w:rsidRDefault="00A56590" w:rsidP="00A56590">
      <w:pPr>
        <w:rPr>
          <w:b/>
          <w:bCs/>
          <w:sz w:val="24"/>
          <w:szCs w:val="24"/>
        </w:rPr>
      </w:pPr>
      <w:r w:rsidRPr="002E5D9E">
        <w:rPr>
          <w:b/>
          <w:bCs/>
          <w:sz w:val="24"/>
          <w:szCs w:val="24"/>
        </w:rPr>
        <w:t>Allegato B : GRIGLIA DI VALU</w:t>
      </w:r>
      <w:r w:rsidR="007F06CC">
        <w:rPr>
          <w:b/>
          <w:bCs/>
          <w:sz w:val="24"/>
          <w:szCs w:val="24"/>
        </w:rPr>
        <w:t xml:space="preserve">TAZIONE DEI TITOLI PER TUOLO </w:t>
      </w:r>
      <w:r w:rsidRPr="002E5D9E">
        <w:rPr>
          <w:b/>
          <w:bCs/>
          <w:sz w:val="24"/>
          <w:szCs w:val="24"/>
        </w:rPr>
        <w:t xml:space="preserve"> TUTOR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7269F" w:rsidRPr="008A1922" w14:paraId="52FF3FAB" w14:textId="77777777" w:rsidTr="004C17D5">
        <w:tc>
          <w:tcPr>
            <w:tcW w:w="1000" w:type="pct"/>
            <w:shd w:val="clear" w:color="auto" w:fill="D5DCE4" w:themeFill="text2" w:themeFillTint="33"/>
          </w:tcPr>
          <w:p w14:paraId="7CEBA88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Titoli di istruzione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7ADD68D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30CDB6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F48F153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C5EFC3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d.s. </w:t>
            </w:r>
          </w:p>
        </w:tc>
      </w:tr>
      <w:tr w:rsidR="00C7269F" w:rsidRPr="008A1922" w14:paraId="27BE6BB0" w14:textId="77777777" w:rsidTr="004C17D5">
        <w:tc>
          <w:tcPr>
            <w:tcW w:w="1000" w:type="pct"/>
          </w:tcPr>
          <w:p w14:paraId="253A73F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( vecchio ordinamento o magistrale )  </w:t>
            </w:r>
          </w:p>
          <w:p w14:paraId="4E7F935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110/110 e lode </w:t>
            </w:r>
          </w:p>
        </w:tc>
        <w:tc>
          <w:tcPr>
            <w:tcW w:w="1000" w:type="pct"/>
          </w:tcPr>
          <w:p w14:paraId="0F44247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0" w:type="pct"/>
          </w:tcPr>
          <w:p w14:paraId="44376AA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D0373D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87EE90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47675C1F" w14:textId="77777777" w:rsidTr="004C17D5">
        <w:tc>
          <w:tcPr>
            <w:tcW w:w="1000" w:type="pct"/>
          </w:tcPr>
          <w:p w14:paraId="4F3616F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( vecchio ordinamento o magistrale )  </w:t>
            </w:r>
          </w:p>
          <w:p w14:paraId="691C5F1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da 100 a 109 </w:t>
            </w:r>
          </w:p>
        </w:tc>
        <w:tc>
          <w:tcPr>
            <w:tcW w:w="1000" w:type="pct"/>
          </w:tcPr>
          <w:p w14:paraId="0077FEC0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0" w:type="pct"/>
          </w:tcPr>
          <w:p w14:paraId="1674AAA0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4C26950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014ECEFC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4D56130B" w14:textId="77777777" w:rsidTr="004C17D5">
        <w:tc>
          <w:tcPr>
            <w:tcW w:w="1000" w:type="pct"/>
          </w:tcPr>
          <w:p w14:paraId="6345E6C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( vecchio ordinamento o magistrale )  </w:t>
            </w:r>
          </w:p>
          <w:p w14:paraId="0BB3D90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  meno di 100 </w:t>
            </w:r>
          </w:p>
        </w:tc>
        <w:tc>
          <w:tcPr>
            <w:tcW w:w="1000" w:type="pct"/>
          </w:tcPr>
          <w:p w14:paraId="0D9AC9B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06399DA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6B626C5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9E2D019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2CB9EA65" w14:textId="77777777" w:rsidTr="004C17D5">
        <w:tc>
          <w:tcPr>
            <w:tcW w:w="1000" w:type="pct"/>
          </w:tcPr>
          <w:p w14:paraId="7A255D2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Diploma secondaria secondo grado abilitante </w:t>
            </w:r>
          </w:p>
        </w:tc>
        <w:tc>
          <w:tcPr>
            <w:tcW w:w="1000" w:type="pct"/>
          </w:tcPr>
          <w:p w14:paraId="0674221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304CED1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22FE37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23740B3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3418C4E7" w14:textId="77777777" w:rsidTr="004C17D5">
        <w:tc>
          <w:tcPr>
            <w:tcW w:w="1000" w:type="pct"/>
          </w:tcPr>
          <w:p w14:paraId="7361F69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Master universitario di I o II  livello attinente alla selezione </w:t>
            </w:r>
          </w:p>
        </w:tc>
        <w:tc>
          <w:tcPr>
            <w:tcW w:w="1000" w:type="pct"/>
          </w:tcPr>
          <w:p w14:paraId="103DC6C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2CFFF53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2703EC3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724A69D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61139D76" w14:textId="77777777" w:rsidTr="004C17D5">
        <w:tc>
          <w:tcPr>
            <w:tcW w:w="1000" w:type="pct"/>
            <w:shd w:val="clear" w:color="auto" w:fill="D5DCE4" w:themeFill="text2" w:themeFillTint="33"/>
          </w:tcPr>
          <w:p w14:paraId="3546B30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 Esperienze professionali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44ED69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0F8BC19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F8E8A3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A58F09E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d.s. </w:t>
            </w:r>
          </w:p>
        </w:tc>
      </w:tr>
      <w:tr w:rsidR="00C7269F" w:rsidRPr="008A1922" w14:paraId="16704812" w14:textId="77777777" w:rsidTr="004C17D5">
        <w:tc>
          <w:tcPr>
            <w:tcW w:w="1000" w:type="pct"/>
          </w:tcPr>
          <w:p w14:paraId="488C9D52" w14:textId="0BCB1B7A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Esperienze di conduzione di</w:t>
            </w:r>
            <w:r w:rsidR="007F06CC">
              <w:rPr>
                <w:rFonts w:ascii="Times New Roman" w:hAnsi="Times New Roman" w:cs="Times New Roman"/>
                <w:sz w:val="18"/>
                <w:szCs w:val="18"/>
              </w:rPr>
              <w:t xml:space="preserve"> progetti   per il potenziamento delle competenze nelle lingue straniere </w:t>
            </w:r>
          </w:p>
        </w:tc>
        <w:tc>
          <w:tcPr>
            <w:tcW w:w="1000" w:type="pct"/>
          </w:tcPr>
          <w:p w14:paraId="557C2A6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3 punti  per ogni sperienza , massimo 10 esperienze (30 punti max ) </w:t>
            </w:r>
          </w:p>
        </w:tc>
        <w:tc>
          <w:tcPr>
            <w:tcW w:w="1000" w:type="pct"/>
          </w:tcPr>
          <w:p w14:paraId="1772B20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6250B9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6397CA9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00318A5C" w14:textId="77777777" w:rsidTr="004C17D5">
        <w:tc>
          <w:tcPr>
            <w:tcW w:w="1000" w:type="pct"/>
          </w:tcPr>
          <w:p w14:paraId="6C89AAEF" w14:textId="200510C6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Esperienze  come tutor  in pro</w:t>
            </w:r>
            <w:r w:rsidR="007F06CC">
              <w:rPr>
                <w:rFonts w:ascii="Times New Roman" w:hAnsi="Times New Roman" w:cs="Times New Roman"/>
                <w:sz w:val="18"/>
                <w:szCs w:val="18"/>
              </w:rPr>
              <w:t xml:space="preserve">getti  per l’acquisizione e il potenziamento delle </w:t>
            </w:r>
            <w:r w:rsidR="007F06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competenze nelle lingue straniere </w:t>
            </w:r>
          </w:p>
        </w:tc>
        <w:tc>
          <w:tcPr>
            <w:tcW w:w="1000" w:type="pct"/>
          </w:tcPr>
          <w:p w14:paraId="786F8F3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punti  per ogni sperienza , massimo 10 esperienze ( 30 punti max)</w:t>
            </w:r>
          </w:p>
        </w:tc>
        <w:tc>
          <w:tcPr>
            <w:tcW w:w="1000" w:type="pct"/>
          </w:tcPr>
          <w:p w14:paraId="6AD5ABC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22D100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5CC7858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42EB7F42" w14:textId="77777777" w:rsidTr="004C17D5">
        <w:tc>
          <w:tcPr>
            <w:tcW w:w="1000" w:type="pct"/>
          </w:tcPr>
          <w:p w14:paraId="07959C5B" w14:textId="4F82B7B3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Corsi di formazione  svolti con enti /associazioni /università  etc accreditati sulle discipline stem e la metodolo</w:t>
            </w:r>
            <w:r w:rsidR="007F06CC">
              <w:rPr>
                <w:rFonts w:ascii="Times New Roman" w:hAnsi="Times New Roman" w:cs="Times New Roman"/>
                <w:sz w:val="18"/>
                <w:szCs w:val="18"/>
              </w:rPr>
              <w:t xml:space="preserve">gia di insegnamento delle  lingue straniere </w:t>
            </w:r>
          </w:p>
        </w:tc>
        <w:tc>
          <w:tcPr>
            <w:tcW w:w="1000" w:type="pct"/>
          </w:tcPr>
          <w:p w14:paraId="119BF3A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corso max 10  ( 10 punti max ) </w:t>
            </w:r>
          </w:p>
        </w:tc>
        <w:tc>
          <w:tcPr>
            <w:tcW w:w="1000" w:type="pct"/>
          </w:tcPr>
          <w:p w14:paraId="26DE1B8E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1D3EA65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9D3F1A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21D88C54" w14:textId="77777777" w:rsidTr="004C17D5">
        <w:tc>
          <w:tcPr>
            <w:tcW w:w="1000" w:type="pct"/>
            <w:shd w:val="clear" w:color="auto" w:fill="D5DCE4" w:themeFill="text2" w:themeFillTint="33"/>
          </w:tcPr>
          <w:p w14:paraId="5F7DDD68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Conoscenza  ambito tecnologico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AA3B97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60E1C02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655719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6F360E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Punteggio d.s. </w:t>
            </w:r>
          </w:p>
        </w:tc>
      </w:tr>
      <w:tr w:rsidR="00C7269F" w:rsidRPr="008A1922" w14:paraId="6C1256EA" w14:textId="77777777" w:rsidTr="004C17D5">
        <w:tc>
          <w:tcPr>
            <w:tcW w:w="1000" w:type="pct"/>
            <w:shd w:val="clear" w:color="auto" w:fill="D5DCE4" w:themeFill="text2" w:themeFillTint="33"/>
          </w:tcPr>
          <w:p w14:paraId="0B8C3E4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Possesso  certificazioni in ambito informatico ( ecdl, eipass, DIg COmp )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E3DA90C" w14:textId="77777777" w:rsidR="00C7269F" w:rsidRPr="008A1922" w:rsidRDefault="00C7269F" w:rsidP="004C17D5">
            <w:pPr>
              <w:rPr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1 per ogni cerficazione max 5 punti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3E8AEBE1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287EB41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6359189E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</w:tr>
      <w:tr w:rsidR="00C7269F" w:rsidRPr="008A1922" w14:paraId="7E8CA4BF" w14:textId="77777777" w:rsidTr="004C17D5">
        <w:tc>
          <w:tcPr>
            <w:tcW w:w="1000" w:type="pct"/>
            <w:shd w:val="clear" w:color="auto" w:fill="D5DCE4" w:themeFill="text2" w:themeFillTint="33"/>
          </w:tcPr>
          <w:p w14:paraId="169D2FF8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2745F25F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416FDF9B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BE226E1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2DFA8352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</w:tr>
      <w:tr w:rsidR="00C7269F" w:rsidRPr="008A1922" w14:paraId="4DBBE3CF" w14:textId="77777777" w:rsidTr="004C17D5">
        <w:tc>
          <w:tcPr>
            <w:tcW w:w="1000" w:type="pct"/>
            <w:shd w:val="clear" w:color="auto" w:fill="D5DCE4" w:themeFill="text2" w:themeFillTint="33"/>
          </w:tcPr>
          <w:p w14:paraId="749929EC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32EA2A5D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5C67ED5A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1A097F0C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95BB1AB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</w:tr>
    </w:tbl>
    <w:p w14:paraId="3EF3FB7F" w14:textId="77777777" w:rsidR="00530E0D" w:rsidRPr="008A1922" w:rsidRDefault="00530E0D">
      <w:pPr>
        <w:rPr>
          <w:sz w:val="18"/>
          <w:szCs w:val="18"/>
        </w:rPr>
      </w:pPr>
    </w:p>
    <w:p w14:paraId="323694AF" w14:textId="77777777" w:rsidR="00472293" w:rsidRPr="008A1922" w:rsidRDefault="00472293">
      <w:pPr>
        <w:rPr>
          <w:sz w:val="18"/>
          <w:szCs w:val="18"/>
        </w:rPr>
      </w:pPr>
    </w:p>
    <w:p w14:paraId="6A5E423F" w14:textId="332F4909" w:rsidR="00472293" w:rsidRPr="008A1922" w:rsidRDefault="00472293">
      <w:pPr>
        <w:rPr>
          <w:sz w:val="18"/>
          <w:szCs w:val="18"/>
        </w:rPr>
      </w:pPr>
      <w:r w:rsidRPr="008A1922">
        <w:rPr>
          <w:sz w:val="18"/>
          <w:szCs w:val="18"/>
        </w:rPr>
        <w:t xml:space="preserve">N.B. verrà valutato 1 solo titolo di istruzione ( laurea o diploma ) ed 1 solo master </w:t>
      </w:r>
    </w:p>
    <w:sectPr w:rsidR="00472293" w:rsidRPr="008A1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0D"/>
    <w:rsid w:val="00113257"/>
    <w:rsid w:val="00472293"/>
    <w:rsid w:val="00530E0D"/>
    <w:rsid w:val="006B2EE7"/>
    <w:rsid w:val="007F06CC"/>
    <w:rsid w:val="008A1922"/>
    <w:rsid w:val="00962D16"/>
    <w:rsid w:val="00A56590"/>
    <w:rsid w:val="00C7269F"/>
    <w:rsid w:val="00D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36FD7E59"/>
  <w15:chartTrackingRefBased/>
  <w15:docId w15:val="{7DBAE609-8E30-46A4-8FCC-20B0A3F7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A0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alunni</cp:lastModifiedBy>
  <cp:revision>4</cp:revision>
  <cp:lastPrinted>2024-03-16T11:18:00Z</cp:lastPrinted>
  <dcterms:created xsi:type="dcterms:W3CDTF">2024-12-03T06:18:00Z</dcterms:created>
  <dcterms:modified xsi:type="dcterms:W3CDTF">2024-12-03T11:28:00Z</dcterms:modified>
</cp:coreProperties>
</file>